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36D" w:rsidRPr="0089436D" w:rsidRDefault="0089436D" w:rsidP="0089436D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Контроль приема детей на реабилитацию, определение сроков, очередности, формы, вида реабилитации, объемов лечебных и коррекционных мероприятий и дальнейшего наблюдения осуществляет </w:t>
      </w:r>
      <w:proofErr w:type="spellStart"/>
      <w:r w:rsidRPr="008943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медикосоциальная</w:t>
      </w:r>
      <w:proofErr w:type="spellEnd"/>
      <w:r w:rsidRPr="008943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психолого-педагогическая комиссия Центра (далее - МСГТГЖ) индивидуально по каждому ребенку исходя из показаний и противопоказаний.</w:t>
      </w:r>
    </w:p>
    <w:p w:rsidR="0089436D" w:rsidRPr="0089436D" w:rsidRDefault="0089436D" w:rsidP="0089436D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Принимаются </w:t>
      </w:r>
      <w:proofErr w:type="gramStart"/>
      <w:r w:rsidRPr="00894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 в</w:t>
      </w:r>
      <w:proofErr w:type="gramEnd"/>
      <w:r w:rsidRPr="0089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 до 18 лет, имеющие отклонения в физическом или умственном развитии, услуга предоставляется в стационарной форме социального обслуживания на </w:t>
      </w:r>
      <w:proofErr w:type="spellStart"/>
      <w:r w:rsidRPr="008943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бесплатой</w:t>
      </w:r>
      <w:proofErr w:type="spellEnd"/>
      <w:r w:rsidRPr="008943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4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основе.</w:t>
      </w:r>
    </w:p>
    <w:p w:rsidR="0089436D" w:rsidRPr="0089436D" w:rsidRDefault="0089436D" w:rsidP="0089436D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3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 зачислении детей-инвалидов на обслуживание и реабилитацию требуются следующие документы:</w:t>
      </w:r>
    </w:p>
    <w:p w:rsidR="0089436D" w:rsidRPr="0089436D" w:rsidRDefault="0089436D" w:rsidP="0089436D">
      <w:pPr>
        <w:numPr>
          <w:ilvl w:val="0"/>
          <w:numId w:val="1"/>
        </w:numPr>
        <w:spacing w:after="0" w:line="360" w:lineRule="atLeast"/>
        <w:ind w:left="49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Фото (2 </w:t>
      </w:r>
      <w:proofErr w:type="spellStart"/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шт</w:t>
      </w:r>
      <w:proofErr w:type="spellEnd"/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) </w:t>
      </w:r>
    </w:p>
    <w:p w:rsidR="0089436D" w:rsidRPr="0089436D" w:rsidRDefault="0089436D" w:rsidP="0089436D">
      <w:pPr>
        <w:numPr>
          <w:ilvl w:val="0"/>
          <w:numId w:val="1"/>
        </w:numPr>
        <w:spacing w:after="0" w:line="360" w:lineRule="atLeast"/>
        <w:ind w:left="49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Общий анализ крови и мочи </w:t>
      </w:r>
    </w:p>
    <w:p w:rsidR="0089436D" w:rsidRPr="0089436D" w:rsidRDefault="0089436D" w:rsidP="0089436D">
      <w:pPr>
        <w:numPr>
          <w:ilvl w:val="0"/>
          <w:numId w:val="1"/>
        </w:numPr>
        <w:spacing w:after="0" w:line="360" w:lineRule="atLeast"/>
        <w:ind w:left="49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Кровь на ВИЧ, кровь на гепатиты </w:t>
      </w:r>
    </w:p>
    <w:p w:rsidR="0089436D" w:rsidRPr="0089436D" w:rsidRDefault="0089436D" w:rsidP="0089436D">
      <w:pPr>
        <w:numPr>
          <w:ilvl w:val="0"/>
          <w:numId w:val="1"/>
        </w:numPr>
        <w:spacing w:after="0" w:line="360" w:lineRule="atLeast"/>
        <w:ind w:left="49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Калная</w:t>
      </w:r>
      <w:proofErr w:type="spellEnd"/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/глист </w:t>
      </w:r>
    </w:p>
    <w:p w:rsidR="0089436D" w:rsidRPr="0089436D" w:rsidRDefault="0089436D" w:rsidP="0089436D">
      <w:pPr>
        <w:numPr>
          <w:ilvl w:val="0"/>
          <w:numId w:val="1"/>
        </w:numPr>
        <w:spacing w:after="0" w:line="360" w:lineRule="atLeast"/>
        <w:ind w:left="49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Бак. посев кала на кишечную группу Мазок из зева и носа В/1 </w:t>
      </w:r>
    </w:p>
    <w:p w:rsidR="0089436D" w:rsidRPr="0089436D" w:rsidRDefault="0089436D" w:rsidP="0089436D">
      <w:pPr>
        <w:numPr>
          <w:ilvl w:val="0"/>
          <w:numId w:val="1"/>
        </w:numPr>
        <w:spacing w:after="0" w:line="360" w:lineRule="atLeast"/>
        <w:ind w:left="49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Справка об </w:t>
      </w:r>
      <w:proofErr w:type="spellStart"/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эпид</w:t>
      </w:r>
      <w:proofErr w:type="spellEnd"/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, </w:t>
      </w:r>
      <w:proofErr w:type="gramStart"/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окружении  Направление</w:t>
      </w:r>
      <w:proofErr w:type="gramEnd"/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из детской поликлиники по месту жительства с указанием диагноза (Путевка из МТЗ и СРЧР)</w:t>
      </w:r>
    </w:p>
    <w:p w:rsidR="0089436D" w:rsidRPr="0089436D" w:rsidRDefault="0089436D" w:rsidP="0089436D">
      <w:pPr>
        <w:numPr>
          <w:ilvl w:val="0"/>
          <w:numId w:val="1"/>
        </w:numPr>
        <w:spacing w:after="0" w:line="360" w:lineRule="atLeast"/>
        <w:ind w:left="49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Свидетельство о рождении или паспорт (копия)</w:t>
      </w:r>
    </w:p>
    <w:p w:rsidR="0089436D" w:rsidRPr="0089436D" w:rsidRDefault="0089436D" w:rsidP="0089436D">
      <w:pPr>
        <w:numPr>
          <w:ilvl w:val="0"/>
          <w:numId w:val="1"/>
        </w:numPr>
        <w:spacing w:after="0" w:line="360" w:lineRule="atLeast"/>
        <w:ind w:left="49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Страховой медицинский полис (</w:t>
      </w:r>
      <w:proofErr w:type="gramStart"/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копия)  Страховое</w:t>
      </w:r>
      <w:proofErr w:type="gramEnd"/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свидетельство - СНИД С (копия) </w:t>
      </w:r>
    </w:p>
    <w:p w:rsidR="0089436D" w:rsidRPr="0089436D" w:rsidRDefault="0089436D" w:rsidP="0089436D">
      <w:pPr>
        <w:numPr>
          <w:ilvl w:val="0"/>
          <w:numId w:val="1"/>
        </w:numPr>
        <w:spacing w:after="0" w:line="360" w:lineRule="atLeast"/>
        <w:ind w:left="49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Справка МСЭ (</w:t>
      </w:r>
      <w:proofErr w:type="gramStart"/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копия)  ИПР</w:t>
      </w:r>
      <w:proofErr w:type="gramEnd"/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(оригинал, копия)</w:t>
      </w:r>
    </w:p>
    <w:p w:rsidR="0089436D" w:rsidRPr="0089436D" w:rsidRDefault="0089436D" w:rsidP="0089436D">
      <w:pPr>
        <w:numPr>
          <w:ilvl w:val="0"/>
          <w:numId w:val="1"/>
        </w:numPr>
        <w:spacing w:after="0" w:line="360" w:lineRule="atLeast"/>
        <w:ind w:left="49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9436D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Выписка из амбулаторной карты с заключением: - терапевта - психиатра - фтизиатра - онколога(хирурга) - дефектолога</w:t>
      </w:r>
    </w:p>
    <w:p w:rsidR="0089436D" w:rsidRPr="0089436D" w:rsidRDefault="0089436D" w:rsidP="0089436D">
      <w:pPr>
        <w:pBdr>
          <w:top w:val="single" w:sz="6" w:space="15" w:color="FBA728"/>
          <w:left w:val="single" w:sz="6" w:space="24" w:color="FBA728"/>
          <w:bottom w:val="single" w:sz="6" w:space="15" w:color="FBA728"/>
          <w:right w:val="single" w:sz="6" w:space="24" w:color="FBA728"/>
        </w:pBdr>
        <w:spacing w:before="150" w:after="375" w:line="360" w:lineRule="atLeast"/>
        <w:jc w:val="center"/>
        <w:outlineLvl w:val="4"/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</w:pPr>
      <w:r w:rsidRPr="0089436D"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  <w:t>Дети с ограниченными возможностями, находящиеся на реабилитации, получают услуги в соответствии с индивидуальной программой реабилитации и государственным стандартом. В отдельных сложных случаях вопрос зачисления ребенка-инвалида в Центр решается МСППК.</w:t>
      </w:r>
    </w:p>
    <w:p w:rsidR="0089436D" w:rsidRPr="0089436D" w:rsidRDefault="0089436D" w:rsidP="0089436D">
      <w:pPr>
        <w:pBdr>
          <w:top w:val="single" w:sz="6" w:space="15" w:color="FBA728"/>
          <w:left w:val="single" w:sz="6" w:space="24" w:color="FBA728"/>
          <w:bottom w:val="single" w:sz="6" w:space="15" w:color="FBA728"/>
          <w:right w:val="single" w:sz="6" w:space="24" w:color="FBA728"/>
        </w:pBdr>
        <w:shd w:val="clear" w:color="auto" w:fill="000000"/>
        <w:spacing w:before="150" w:after="375" w:line="360" w:lineRule="atLeast"/>
        <w:outlineLvl w:val="4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ru-RU"/>
        </w:rPr>
        <w:t>Порядок предоставления:</w:t>
      </w:r>
    </w:p>
    <w:p w:rsidR="0089436D" w:rsidRPr="0089436D" w:rsidRDefault="0089436D" w:rsidP="0089436D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  <w:bookmarkStart w:id="0" w:name="_GoBack"/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>Услуги осуществляют в соответствии с ИПРА и условиями договоров о предоставлении социальных услуг.</w:t>
      </w:r>
    </w:p>
    <w:p w:rsidR="0089436D" w:rsidRPr="0089436D" w:rsidRDefault="0089436D" w:rsidP="0089436D">
      <w:pPr>
        <w:numPr>
          <w:ilvl w:val="0"/>
          <w:numId w:val="2"/>
        </w:numPr>
        <w:shd w:val="clear" w:color="auto" w:fill="000000"/>
        <w:spacing w:after="0" w:line="360" w:lineRule="atLeast"/>
        <w:ind w:left="495"/>
        <w:rPr>
          <w:rFonts w:ascii="Arial" w:eastAsia="Times New Roman" w:hAnsi="Arial" w:cs="Arial"/>
          <w:color w:val="FFFFFF" w:themeColor="background1"/>
          <w:spacing w:val="2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b/>
          <w:bCs/>
          <w:color w:val="FFFFFF" w:themeColor="background1"/>
          <w:spacing w:val="2"/>
          <w:sz w:val="24"/>
          <w:szCs w:val="24"/>
          <w:lang w:eastAsia="ru-RU"/>
        </w:rPr>
        <w:t>Приемно-карантинное отделение:</w:t>
      </w:r>
    </w:p>
    <w:p w:rsidR="0089436D" w:rsidRPr="0089436D" w:rsidRDefault="0089436D" w:rsidP="0089436D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>• имеет мужскую и женскую половину, по 2 койки в комнате;</w:t>
      </w:r>
    </w:p>
    <w:p w:rsidR="0089436D" w:rsidRPr="0089436D" w:rsidRDefault="0089436D" w:rsidP="0089436D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 xml:space="preserve">• комнаты наблюдения отделения обеспечиваются круглосуточным сестринским постом; </w:t>
      </w:r>
    </w:p>
    <w:bookmarkEnd w:id="0"/>
    <w:p w:rsidR="0089436D" w:rsidRPr="0089436D" w:rsidRDefault="0089436D" w:rsidP="0089436D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lastRenderedPageBreak/>
        <w:t xml:space="preserve">• после 7-дневного пребывания в приемно-карантинном отделение и </w:t>
      </w:r>
      <w:proofErr w:type="gramStart"/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>соответствующего обследования</w:t>
      </w:r>
      <w:proofErr w:type="gramEnd"/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 xml:space="preserve"> и наблюдения обеспечиваемые переводятся в стационарное отделение в зависимости от их состояния и медицинских показаний; </w:t>
      </w:r>
    </w:p>
    <w:p w:rsidR="0089436D" w:rsidRPr="0089436D" w:rsidRDefault="0089436D" w:rsidP="0089436D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 xml:space="preserve">• в карантинное отделение помещаются как вновь поступившие дети, так и </w:t>
      </w:r>
      <w:proofErr w:type="gramStart"/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>дети</w:t>
      </w:r>
      <w:proofErr w:type="gramEnd"/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 xml:space="preserve"> возвращающиеся в Центр после отпуска более 5 дней. Основная задача деятельности приемного отделения - это профилактика внутрибольничной инфекции и консультации граждан детей по вопросам медико-социальной и психолого-педагогической реабилитации детей- инвалидов и их семей.</w:t>
      </w:r>
    </w:p>
    <w:p w:rsidR="0089436D" w:rsidRPr="0089436D" w:rsidRDefault="0089436D" w:rsidP="0089436D">
      <w:pPr>
        <w:numPr>
          <w:ilvl w:val="0"/>
          <w:numId w:val="3"/>
        </w:numPr>
        <w:shd w:val="clear" w:color="auto" w:fill="000000"/>
        <w:spacing w:after="0" w:line="360" w:lineRule="atLeast"/>
        <w:ind w:left="495"/>
        <w:rPr>
          <w:rFonts w:ascii="Arial" w:eastAsia="Times New Roman" w:hAnsi="Arial" w:cs="Arial"/>
          <w:color w:val="FFFFFF" w:themeColor="background1"/>
          <w:spacing w:val="2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b/>
          <w:bCs/>
          <w:color w:val="FFFFFF" w:themeColor="background1"/>
          <w:spacing w:val="2"/>
          <w:sz w:val="24"/>
          <w:szCs w:val="24"/>
          <w:lang w:eastAsia="ru-RU"/>
        </w:rPr>
        <w:t>Стационарное отделение.</w:t>
      </w:r>
    </w:p>
    <w:p w:rsidR="0089436D" w:rsidRPr="0089436D" w:rsidRDefault="0089436D" w:rsidP="0089436D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>Основными задачами является:</w:t>
      </w:r>
    </w:p>
    <w:p w:rsidR="0089436D" w:rsidRPr="0089436D" w:rsidRDefault="0089436D" w:rsidP="0089436D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 xml:space="preserve">• оказание медико-социальной помощи детям и подросткам с ограниченными возможностями, разработка и реализация индивидуальных программ медико-социальной и психолого-педагогической реабилитации; </w:t>
      </w:r>
    </w:p>
    <w:p w:rsidR="0089436D" w:rsidRPr="0089436D" w:rsidRDefault="0089436D" w:rsidP="0089436D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>• организация поэтапного выполнения программ социальной реабилитации детей и подростков с ограниченными возможностями; • организация условий размещения и содержания в соответствии с требованиями СанПиН и пожарной безопасности детей.</w:t>
      </w:r>
    </w:p>
    <w:p w:rsidR="0089436D" w:rsidRPr="0089436D" w:rsidRDefault="0089436D" w:rsidP="0089436D">
      <w:pPr>
        <w:numPr>
          <w:ilvl w:val="0"/>
          <w:numId w:val="4"/>
        </w:numPr>
        <w:shd w:val="clear" w:color="auto" w:fill="000000"/>
        <w:spacing w:after="0" w:line="360" w:lineRule="atLeast"/>
        <w:ind w:left="495"/>
        <w:rPr>
          <w:rFonts w:ascii="Arial" w:eastAsia="Times New Roman" w:hAnsi="Arial" w:cs="Arial"/>
          <w:color w:val="FFFFFF" w:themeColor="background1"/>
          <w:spacing w:val="2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b/>
          <w:bCs/>
          <w:color w:val="FFFFFF" w:themeColor="background1"/>
          <w:spacing w:val="2"/>
          <w:sz w:val="24"/>
          <w:szCs w:val="24"/>
          <w:lang w:eastAsia="ru-RU"/>
        </w:rPr>
        <w:t>Отделение психолого-педагогической помощи.</w:t>
      </w:r>
    </w:p>
    <w:p w:rsidR="0089436D" w:rsidRPr="0089436D" w:rsidRDefault="0089436D" w:rsidP="0089436D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>Предназначено для организации поэтапного выполнения программ социальной реабилитации детей и подростков с ограниченными возможностями в части психолого-социальных и педагогических услуг:</w:t>
      </w:r>
    </w:p>
    <w:p w:rsidR="0089436D" w:rsidRPr="0089436D" w:rsidRDefault="0089436D" w:rsidP="0089436D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 xml:space="preserve">• выявления детей и подростков, имеющих отклонения в умственном и физическом развитии, воспитывающихся в семьях, проживающих в Чеченской республике; </w:t>
      </w:r>
    </w:p>
    <w:p w:rsidR="0089436D" w:rsidRPr="0089436D" w:rsidRDefault="0089436D" w:rsidP="0089436D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 xml:space="preserve">• сбора необходимых данных о ребенке или подростке, а также сведений о его семье; • разработки программы реабилитации; </w:t>
      </w:r>
    </w:p>
    <w:p w:rsidR="0089436D" w:rsidRPr="0089436D" w:rsidRDefault="0089436D" w:rsidP="0089436D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 xml:space="preserve">• для взаимодействия специалистов отделений с родителями для достижения непрерывности реабилитационных мероприятий; </w:t>
      </w:r>
    </w:p>
    <w:p w:rsidR="0089436D" w:rsidRPr="0089436D" w:rsidRDefault="0089436D" w:rsidP="0089436D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 xml:space="preserve">• совместно с органами образования определяет форму обучения детей с ограниченными возможностями, воспитывающихся в домашних условиях, в зависимости от их возраста и состояния здоровья, оказывает практическую помощь в организации обучения; </w:t>
      </w:r>
    </w:p>
    <w:p w:rsidR="0089436D" w:rsidRPr="0089436D" w:rsidRDefault="0089436D" w:rsidP="0089436D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>• проводит психолого-коррекционную работу с детьми и подростками с средства бюджета субъекта Российской Федерации и местных бюджетов. Финансирование центра может осуществляться на основе нормативов, определяемых на одного обеспечиваемого в зависимости типа и вида социальных услуг, оказываемых центром.</w:t>
      </w:r>
    </w:p>
    <w:p w:rsidR="0089436D" w:rsidRPr="0089436D" w:rsidRDefault="0089436D" w:rsidP="0089436D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2A2828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 xml:space="preserve">Также имеется компьютерный кабинет, кабинет электротерапии, </w:t>
      </w:r>
      <w:proofErr w:type="spellStart"/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>инголяторная</w:t>
      </w:r>
      <w:proofErr w:type="spellEnd"/>
      <w:r w:rsidRPr="0089436D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 xml:space="preserve">, стерилизационная, кабинет лечебной физкультуры, 3 столовых помещения, 3 </w:t>
      </w:r>
      <w:r w:rsidRPr="0089436D">
        <w:rPr>
          <w:rFonts w:ascii="Arial" w:eastAsia="Times New Roman" w:hAnsi="Arial" w:cs="Arial"/>
          <w:color w:val="2A2828"/>
          <w:sz w:val="24"/>
          <w:szCs w:val="24"/>
          <w:lang w:eastAsia="ru-RU"/>
        </w:rPr>
        <w:lastRenderedPageBreak/>
        <w:t xml:space="preserve">учебных класса, 3 игровые комнаты, кабинета </w:t>
      </w:r>
      <w:proofErr w:type="spellStart"/>
      <w:r w:rsidRPr="0089436D">
        <w:rPr>
          <w:rFonts w:ascii="Arial" w:eastAsia="Times New Roman" w:hAnsi="Arial" w:cs="Arial"/>
          <w:color w:val="2A2828"/>
          <w:sz w:val="24"/>
          <w:szCs w:val="24"/>
          <w:lang w:eastAsia="ru-RU"/>
        </w:rPr>
        <w:t>психолага</w:t>
      </w:r>
      <w:proofErr w:type="spellEnd"/>
      <w:r w:rsidRPr="0089436D">
        <w:rPr>
          <w:rFonts w:ascii="Arial" w:eastAsia="Times New Roman" w:hAnsi="Arial" w:cs="Arial"/>
          <w:color w:val="2A2828"/>
          <w:sz w:val="24"/>
          <w:szCs w:val="24"/>
          <w:lang w:eastAsia="ru-RU"/>
        </w:rPr>
        <w:t xml:space="preserve">, 1 кабинет логопеда, 1 кабинет </w:t>
      </w:r>
      <w:proofErr w:type="spellStart"/>
      <w:r w:rsidRPr="0089436D">
        <w:rPr>
          <w:rFonts w:ascii="Arial" w:eastAsia="Times New Roman" w:hAnsi="Arial" w:cs="Arial"/>
          <w:color w:val="2A2828"/>
          <w:sz w:val="24"/>
          <w:szCs w:val="24"/>
          <w:lang w:eastAsia="ru-RU"/>
        </w:rPr>
        <w:t>трудинтсруктора</w:t>
      </w:r>
      <w:proofErr w:type="spellEnd"/>
      <w:r w:rsidRPr="0089436D">
        <w:rPr>
          <w:rFonts w:ascii="Arial" w:eastAsia="Times New Roman" w:hAnsi="Arial" w:cs="Arial"/>
          <w:color w:val="2A2828"/>
          <w:sz w:val="24"/>
          <w:szCs w:val="24"/>
          <w:lang w:eastAsia="ru-RU"/>
        </w:rPr>
        <w:t xml:space="preserve"> и 1 кабинет соц. педагога.</w:t>
      </w:r>
    </w:p>
    <w:p w:rsidR="0089436D" w:rsidRPr="0089436D" w:rsidRDefault="0089436D" w:rsidP="0089436D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2A2828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color w:val="2A2828"/>
          <w:sz w:val="24"/>
          <w:szCs w:val="24"/>
          <w:lang w:eastAsia="ru-RU"/>
        </w:rPr>
        <w:br/>
      </w:r>
    </w:p>
    <w:p w:rsidR="0089436D" w:rsidRPr="0089436D" w:rsidRDefault="0089436D" w:rsidP="0089436D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2A2828"/>
          <w:sz w:val="24"/>
          <w:szCs w:val="24"/>
          <w:lang w:eastAsia="ru-RU"/>
        </w:rPr>
      </w:pPr>
      <w:r w:rsidRPr="0089436D">
        <w:rPr>
          <w:rFonts w:ascii="Arial" w:eastAsia="Times New Roman" w:hAnsi="Arial" w:cs="Arial"/>
          <w:color w:val="2A2828"/>
          <w:sz w:val="24"/>
          <w:szCs w:val="24"/>
          <w:lang w:eastAsia="ru-RU"/>
        </w:rPr>
        <w:br/>
      </w:r>
    </w:p>
    <w:p w:rsidR="009E2187" w:rsidRDefault="009E2187"/>
    <w:sectPr w:rsidR="009E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24E2"/>
    <w:multiLevelType w:val="multilevel"/>
    <w:tmpl w:val="5070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B1AB8"/>
    <w:multiLevelType w:val="multilevel"/>
    <w:tmpl w:val="5F96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10DB3"/>
    <w:multiLevelType w:val="multilevel"/>
    <w:tmpl w:val="7472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B1BC9"/>
    <w:multiLevelType w:val="multilevel"/>
    <w:tmpl w:val="4D56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59"/>
    <w:rsid w:val="00404F59"/>
    <w:rsid w:val="0089436D"/>
    <w:rsid w:val="009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26269-9521-48A1-A812-C4B77EB5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943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943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943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43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3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8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5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5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8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49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26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12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77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38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27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37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41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6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81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89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53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78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125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6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6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66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85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693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62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56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17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24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1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66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24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5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26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62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94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53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18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29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3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63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60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1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1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184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8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05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0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756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95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76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2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0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2024-03-21T08:18:00Z</dcterms:created>
  <dcterms:modified xsi:type="dcterms:W3CDTF">2024-03-21T08:20:00Z</dcterms:modified>
</cp:coreProperties>
</file>